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Minutes of the LTTA  Mobility in Trutnov, Czech Republic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Venue: VOŠZ, SZŠ a OA Trutnov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Day 1: Sunday February 11, 2024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session began with a welcome from the host school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partners travelled to Vrchlabí to get acquainted with the area of the Krkonoše Mountains and the environmental protection in force in the area.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topic „Sustainable environment and climate curriculum“ was discussed.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Project Stages and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Partners Discussed the stages of the "Zero Waste= Sustainable World" project, clarified partners’ responsibilities and collaborative efforts. Further, the partners discussed the “Sustainable environment and climate curriculum”.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Quality and Quantity Indicators of Project 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After the apparent changes in coordinator´s school, the partners explored the changes in the quality and quantity indicators for effective project management, focusing on planning, monitoring, budgeting, and practical arrangements.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Overview of project documentation tools was made, emphasizing Google Drive and its folders.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Ensuring proper organization and collaboration through shared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Project Results and Outputs: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partners discussed expected project outcomes and deliverables.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Emphasis was made on the importance of measurable and impactful results for the sustainable environment.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Workshop No. 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Methods and strategies for teaching, curriculum design are determined (did not take place online, but in person) Minutes are to be processed individually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Day 2: Monday, February 12, 2024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Dissemination 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Strategies for project dissemination through the project website, eTwinning, and social media were discussed and evaluated. Emphasis was made on reaching a wider audience and maximizing project visibility.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Upcoming Staff, Timetable, and Mobility 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After the expected change in the closing date for the project, detailed discussion on upcoming staff involvement had to follow, including timetable and mobility dates.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Ensuring proper coordination for effective project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Discussion and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Participants shared thoughts, insights, and feedback on the LTTA's discussions and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Certificate Ceremony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organizer of the meeting presented the participants with certificates in recognition of their active participation and valuable contributions to the LTTA.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Closing Remarks: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facilitator thanked all participants for their engagement and contributions, looking forward to successful project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End of LTTA in Trutnov, Czech Republic.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4E42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JzPqjYg5JuoBbO+/lIeY9UXuIQ==">CgMxLjAyCGguZ2pkZ3hzOAByITE2Nm1QSjlFY3dWYUpSR1FMSjhjLWRobFBraDMzLWlXMw==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2024-02-14T16:37:00Z</dcterms:created>
  <dc:creator>Zuzana Kuželová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0x01010028D213BD17C9E643A7006F2E1FBD5189</vt:lpwstr>
  </property>
</Properties>
</file>